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jc w:val="center"/>
        <w:rPr>
          <w:rFonts w:ascii="Calibri" w:cs="Calibri" w:eastAsia="Calibri" w:hAnsi="Calibri"/>
          <w:color w:val="252525"/>
          <w:sz w:val="34"/>
          <w:szCs w:val="34"/>
        </w:rPr>
      </w:pPr>
      <w:r w:rsidDel="00000000" w:rsidR="00000000" w:rsidRPr="00000000">
        <w:rPr>
          <w:rFonts w:ascii="Calibri" w:cs="Calibri" w:eastAsia="Calibri" w:hAnsi="Calibri"/>
          <w:color w:val="252525"/>
          <w:sz w:val="34"/>
          <w:szCs w:val="34"/>
          <w:rtl w:val="0"/>
        </w:rPr>
        <w:t xml:space="preserve">Fire Inspections</w:t>
      </w:r>
    </w:p>
    <w:p w:rsidR="00000000" w:rsidDel="00000000" w:rsidP="00000000" w:rsidRDefault="00000000" w:rsidRPr="00000000" w14:paraId="00000002">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jc w:val="center"/>
        <w:rPr>
          <w:rFonts w:ascii="Calibri" w:cs="Calibri" w:eastAsia="Calibri" w:hAnsi="Calibri"/>
          <w:color w:val="252525"/>
          <w:sz w:val="34"/>
          <w:szCs w:val="34"/>
        </w:rPr>
      </w:pPr>
      <w:r w:rsidDel="00000000" w:rsidR="00000000" w:rsidRPr="00000000">
        <w:rPr>
          <w:rtl w:val="0"/>
        </w:rPr>
      </w:r>
    </w:p>
    <w:p w:rsidR="00000000" w:rsidDel="00000000" w:rsidP="00000000" w:rsidRDefault="00000000" w:rsidRPr="00000000" w14:paraId="00000003">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Niagara University’s annual fire inspections will be starting on January, 24 2022.  The New York State Fire Marshal will be on campus from January, 24 2022 through February, 11 2022, following the below schedule.</w:t>
      </w:r>
    </w:p>
    <w:p w:rsidR="00000000" w:rsidDel="00000000" w:rsidP="00000000" w:rsidRDefault="00000000" w:rsidRPr="00000000" w14:paraId="00000004">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05">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In preparation for this inspection if you could please look around your areas for items that might need attention.  If found, please submit a facility service request. </w:t>
      </w:r>
    </w:p>
    <w:p w:rsidR="00000000" w:rsidDel="00000000" w:rsidP="00000000" w:rsidRDefault="00000000" w:rsidRPr="00000000" w14:paraId="00000006">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07">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The following are some things that you can look for:</w:t>
      </w:r>
    </w:p>
    <w:p w:rsidR="00000000" w:rsidDel="00000000" w:rsidP="00000000" w:rsidRDefault="00000000" w:rsidRPr="00000000" w14:paraId="00000008">
      <w:pPr>
        <w:widowControl w:val="0"/>
        <w:numPr>
          <w:ilvl w:val="0"/>
          <w:numId w:val="1"/>
        </w:numPr>
        <w:shd w:fill="ffffff" w:val="clea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color w:val="252525"/>
          <w:sz w:val="24"/>
          <w:szCs w:val="24"/>
          <w:rtl w:val="0"/>
        </w:rPr>
        <w:t xml:space="preserve">Exit signs that are not lit</w:t>
      </w:r>
    </w:p>
    <w:p w:rsidR="00000000" w:rsidDel="00000000" w:rsidP="00000000" w:rsidRDefault="00000000" w:rsidRPr="00000000" w14:paraId="00000009">
      <w:pPr>
        <w:widowControl w:val="0"/>
        <w:numPr>
          <w:ilvl w:val="0"/>
          <w:numId w:val="1"/>
        </w:numPr>
        <w:shd w:fill="ffffff" w:val="clea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color w:val="252525"/>
          <w:sz w:val="24"/>
          <w:szCs w:val="24"/>
          <w:rtl w:val="0"/>
        </w:rPr>
        <w:t xml:space="preserve">Use of extension cords (only power strips can be used)</w:t>
      </w:r>
    </w:p>
    <w:p w:rsidR="00000000" w:rsidDel="00000000" w:rsidP="00000000" w:rsidRDefault="00000000" w:rsidRPr="00000000" w14:paraId="0000000A">
      <w:pPr>
        <w:widowControl w:val="0"/>
        <w:numPr>
          <w:ilvl w:val="0"/>
          <w:numId w:val="1"/>
        </w:numPr>
        <w:shd w:fill="ffffff" w:val="clea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color w:val="252525"/>
          <w:sz w:val="24"/>
          <w:szCs w:val="24"/>
          <w:rtl w:val="0"/>
        </w:rPr>
        <w:t xml:space="preserve">Power strips plugged into power strips (power strips must be plugged directly into an outlet)</w:t>
      </w:r>
    </w:p>
    <w:p w:rsidR="00000000" w:rsidDel="00000000" w:rsidP="00000000" w:rsidRDefault="00000000" w:rsidRPr="00000000" w14:paraId="0000000B">
      <w:pPr>
        <w:widowControl w:val="0"/>
        <w:numPr>
          <w:ilvl w:val="0"/>
          <w:numId w:val="1"/>
        </w:numPr>
        <w:shd w:fill="ffffff" w:val="clea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color w:val="252525"/>
          <w:sz w:val="24"/>
          <w:szCs w:val="24"/>
          <w:rtl w:val="0"/>
        </w:rPr>
        <w:t xml:space="preserve">Space heaters near combustible items</w:t>
      </w:r>
    </w:p>
    <w:p w:rsidR="00000000" w:rsidDel="00000000" w:rsidP="00000000" w:rsidRDefault="00000000" w:rsidRPr="00000000" w14:paraId="0000000C">
      <w:pPr>
        <w:widowControl w:val="0"/>
        <w:numPr>
          <w:ilvl w:val="0"/>
          <w:numId w:val="1"/>
        </w:numPr>
        <w:shd w:fill="ffffff" w:val="clea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color w:val="252525"/>
          <w:sz w:val="24"/>
          <w:szCs w:val="24"/>
          <w:rtl w:val="0"/>
        </w:rPr>
        <w:t xml:space="preserve">Outlet cover plate or light switch plate loose or missing</w:t>
      </w:r>
    </w:p>
    <w:p w:rsidR="00000000" w:rsidDel="00000000" w:rsidP="00000000" w:rsidRDefault="00000000" w:rsidRPr="00000000" w14:paraId="0000000D">
      <w:pPr>
        <w:widowControl w:val="0"/>
        <w:numPr>
          <w:ilvl w:val="0"/>
          <w:numId w:val="1"/>
        </w:numPr>
        <w:shd w:fill="ffffff" w:val="clea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color w:val="252525"/>
          <w:sz w:val="24"/>
          <w:szCs w:val="24"/>
          <w:rtl w:val="0"/>
        </w:rPr>
        <w:t xml:space="preserve">Any item within 18” of ceiling</w:t>
      </w:r>
    </w:p>
    <w:p w:rsidR="00000000" w:rsidDel="00000000" w:rsidP="00000000" w:rsidRDefault="00000000" w:rsidRPr="00000000" w14:paraId="0000000E">
      <w:pPr>
        <w:widowControl w:val="0"/>
        <w:numPr>
          <w:ilvl w:val="0"/>
          <w:numId w:val="1"/>
        </w:numPr>
        <w:shd w:fill="ffffff" w:val="clea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color w:val="252525"/>
          <w:sz w:val="24"/>
          <w:szCs w:val="24"/>
          <w:rtl w:val="0"/>
        </w:rPr>
        <w:t xml:space="preserve">A blocked or restricted hallway or door (means of egress)</w:t>
      </w:r>
    </w:p>
    <w:p w:rsidR="00000000" w:rsidDel="00000000" w:rsidP="00000000" w:rsidRDefault="00000000" w:rsidRPr="00000000" w14:paraId="0000000F">
      <w:pPr>
        <w:widowControl w:val="0"/>
        <w:numPr>
          <w:ilvl w:val="0"/>
          <w:numId w:val="1"/>
        </w:numPr>
        <w:shd w:fill="ffffff" w:val="clea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color w:val="252525"/>
          <w:sz w:val="24"/>
          <w:szCs w:val="24"/>
          <w:rtl w:val="0"/>
        </w:rPr>
        <w:t xml:space="preserve">A blocked fire extinguisher</w:t>
      </w:r>
    </w:p>
    <w:p w:rsidR="00000000" w:rsidDel="00000000" w:rsidP="00000000" w:rsidRDefault="00000000" w:rsidRPr="00000000" w14:paraId="00000010">
      <w:pPr>
        <w:widowControl w:val="0"/>
        <w:numPr>
          <w:ilvl w:val="0"/>
          <w:numId w:val="1"/>
        </w:numPr>
        <w:shd w:fill="ffffff" w:val="clea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color w:val="252525"/>
          <w:sz w:val="24"/>
          <w:szCs w:val="24"/>
          <w:rtl w:val="0"/>
        </w:rPr>
        <w:t xml:space="preserve">A blocked electrical panel box</w:t>
      </w:r>
    </w:p>
    <w:p w:rsidR="00000000" w:rsidDel="00000000" w:rsidP="00000000" w:rsidRDefault="00000000" w:rsidRPr="00000000" w14:paraId="00000011">
      <w:pPr>
        <w:widowControl w:val="0"/>
        <w:numPr>
          <w:ilvl w:val="0"/>
          <w:numId w:val="1"/>
        </w:numPr>
        <w:shd w:fill="ffffff" w:val="clea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color w:val="252525"/>
          <w:sz w:val="24"/>
          <w:szCs w:val="24"/>
          <w:rtl w:val="0"/>
        </w:rPr>
        <w:t xml:space="preserve">A fire door that does not latch on its own (fire doors have labels on the hinge side)</w:t>
      </w:r>
    </w:p>
    <w:p w:rsidR="00000000" w:rsidDel="00000000" w:rsidP="00000000" w:rsidRDefault="00000000" w:rsidRPr="00000000" w14:paraId="00000012">
      <w:pPr>
        <w:widowControl w:val="0"/>
        <w:numPr>
          <w:ilvl w:val="0"/>
          <w:numId w:val="1"/>
        </w:numPr>
        <w:shd w:fill="ffffff" w:val="clea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color w:val="252525"/>
          <w:sz w:val="24"/>
          <w:szCs w:val="24"/>
          <w:rtl w:val="0"/>
        </w:rPr>
        <w:t xml:space="preserve">A fire door that is propped open</w:t>
      </w:r>
    </w:p>
    <w:p w:rsidR="00000000" w:rsidDel="00000000" w:rsidP="00000000" w:rsidRDefault="00000000" w:rsidRPr="00000000" w14:paraId="00000013">
      <w:pPr>
        <w:widowControl w:val="0"/>
        <w:numPr>
          <w:ilvl w:val="0"/>
          <w:numId w:val="1"/>
        </w:numPr>
        <w:shd w:fill="ffffff" w:val="clea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color w:val="252525"/>
          <w:sz w:val="24"/>
          <w:szCs w:val="24"/>
          <w:rtl w:val="0"/>
        </w:rPr>
        <w:t xml:space="preserve">A wet or missing ceiling tile</w:t>
      </w:r>
    </w:p>
    <w:p w:rsidR="00000000" w:rsidDel="00000000" w:rsidP="00000000" w:rsidRDefault="00000000" w:rsidRPr="00000000" w14:paraId="00000014">
      <w:pPr>
        <w:widowControl w:val="0"/>
        <w:shd w:fill="ffffff" w:val="clear"/>
        <w:spacing w:after="0" w:line="240" w:lineRule="auto"/>
        <w:ind w:left="720" w:firstLine="0"/>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15">
      <w:pPr>
        <w:widowControl w:val="0"/>
        <w:shd w:fill="ffffff" w:val="clear"/>
        <w:spacing w:after="0"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Also, please complete the annual fire safety training in MyNU, listed under the “Campus” menu.</w:t>
      </w:r>
    </w:p>
    <w:p w:rsidR="00000000" w:rsidDel="00000000" w:rsidP="00000000" w:rsidRDefault="00000000" w:rsidRPr="00000000" w14:paraId="00000016">
      <w:pPr>
        <w:widowControl w:val="0"/>
        <w:shd w:fill="ffffff" w:val="clear"/>
        <w:spacing w:after="0" w:line="240" w:lineRule="auto"/>
        <w:rPr>
          <w:rFonts w:ascii="Times New Roman" w:cs="Times New Roman" w:eastAsia="Times New Roman" w:hAnsi="Times New Roman"/>
          <w:color w:val="252525"/>
          <w:sz w:val="27"/>
          <w:szCs w:val="27"/>
        </w:rPr>
      </w:pPr>
      <w:r w:rsidDel="00000000" w:rsidR="00000000" w:rsidRPr="00000000">
        <w:rPr>
          <w:rtl w:val="0"/>
        </w:rPr>
      </w:r>
    </w:p>
    <w:p w:rsidR="00000000" w:rsidDel="00000000" w:rsidP="00000000" w:rsidRDefault="00000000" w:rsidRPr="00000000" w14:paraId="00000017">
      <w:pPr>
        <w:widowControl w:val="0"/>
        <w:shd w:fill="ffffff" w:val="clear"/>
        <w:spacing w:after="0" w:line="240" w:lineRule="auto"/>
        <w:rPr>
          <w:rFonts w:ascii="Times New Roman" w:cs="Times New Roman" w:eastAsia="Times New Roman" w:hAnsi="Times New Roman"/>
          <w:color w:val="252525"/>
          <w:sz w:val="27"/>
          <w:szCs w:val="27"/>
        </w:rPr>
      </w:pPr>
      <w:r w:rsidDel="00000000" w:rsidR="00000000" w:rsidRPr="00000000">
        <w:rPr>
          <w:rtl w:val="0"/>
        </w:rPr>
      </w:r>
    </w:p>
    <w:tbl>
      <w:tblPr>
        <w:tblStyle w:val="Table1"/>
        <w:tblW w:w="1066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0"/>
        <w:gridCol w:w="2565"/>
        <w:gridCol w:w="2715"/>
        <w:gridCol w:w="2715"/>
        <w:tblGridChange w:id="0">
          <w:tblGrid>
            <w:gridCol w:w="2670"/>
            <w:gridCol w:w="2565"/>
            <w:gridCol w:w="2715"/>
            <w:gridCol w:w="2715"/>
          </w:tblGrid>
        </w:tblGridChange>
      </w:tblGrid>
      <w:tr>
        <w:trPr>
          <w:cantSplit w:val="0"/>
          <w:trHeight w:val="300" w:hRule="atLeast"/>
          <w:tblHeader w:val="0"/>
        </w:trPr>
        <w:tc>
          <w:tcPr>
            <w:tcBorders>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18">
            <w:pPr>
              <w:widowControl w:val="0"/>
              <w:jc w:val="left"/>
              <w:rPr>
                <w:rFonts w:ascii="Calibri" w:cs="Calibri" w:eastAsia="Calibri" w:hAnsi="Calibri"/>
              </w:rPr>
            </w:pPr>
            <w:r w:rsidDel="00000000" w:rsidR="00000000" w:rsidRPr="00000000">
              <w:rPr>
                <w:rFonts w:ascii="Calibri" w:cs="Calibri" w:eastAsia="Calibri" w:hAnsi="Calibri"/>
                <w:b w:val="1"/>
                <w:rtl w:val="0"/>
              </w:rPr>
              <w:t xml:space="preserve">Monday, Jan 24, 2022</w:t>
            </w:r>
            <w:r w:rsidDel="00000000" w:rsidR="00000000" w:rsidRPr="00000000">
              <w:rPr>
                <w:rtl w:val="0"/>
              </w:rPr>
            </w:r>
          </w:p>
        </w:tc>
        <w:tc>
          <w:tcPr>
            <w:tcBorders>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19">
            <w:pPr>
              <w:widowControl w:val="0"/>
              <w:jc w:val="left"/>
              <w:rPr>
                <w:rFonts w:ascii="Calibri" w:cs="Calibri" w:eastAsia="Calibri" w:hAnsi="Calibri"/>
              </w:rPr>
            </w:pPr>
            <w:r w:rsidDel="00000000" w:rsidR="00000000" w:rsidRPr="00000000">
              <w:rPr>
                <w:rFonts w:ascii="Calibri" w:cs="Calibri" w:eastAsia="Calibri" w:hAnsi="Calibri"/>
                <w:b w:val="1"/>
                <w:rtl w:val="0"/>
              </w:rPr>
              <w:t xml:space="preserve">Tuesday, Jan 25, 2022</w:t>
            </w:r>
            <w:r w:rsidDel="00000000" w:rsidR="00000000" w:rsidRPr="00000000">
              <w:rPr>
                <w:rtl w:val="0"/>
              </w:rPr>
            </w:r>
          </w:p>
        </w:tc>
        <w:tc>
          <w:tcPr>
            <w:tcBorders>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1A">
            <w:pPr>
              <w:widowControl w:val="0"/>
              <w:jc w:val="left"/>
              <w:rPr>
                <w:rFonts w:ascii="Calibri" w:cs="Calibri" w:eastAsia="Calibri" w:hAnsi="Calibri"/>
              </w:rPr>
            </w:pPr>
            <w:r w:rsidDel="00000000" w:rsidR="00000000" w:rsidRPr="00000000">
              <w:rPr>
                <w:rFonts w:ascii="Calibri" w:cs="Calibri" w:eastAsia="Calibri" w:hAnsi="Calibri"/>
                <w:b w:val="1"/>
                <w:rtl w:val="0"/>
              </w:rPr>
              <w:t xml:space="preserve">Wednesday, Jan 26, 2022</w:t>
            </w:r>
            <w:r w:rsidDel="00000000" w:rsidR="00000000" w:rsidRPr="00000000">
              <w:rPr>
                <w:rtl w:val="0"/>
              </w:rPr>
            </w:r>
          </w:p>
        </w:tc>
        <w:tc>
          <w:tcPr>
            <w:tcBorders>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1B">
            <w:pPr>
              <w:widowControl w:val="0"/>
              <w:jc w:val="left"/>
              <w:rPr>
                <w:rFonts w:ascii="Calibri" w:cs="Calibri" w:eastAsia="Calibri" w:hAnsi="Calibri"/>
              </w:rPr>
            </w:pPr>
            <w:r w:rsidDel="00000000" w:rsidR="00000000" w:rsidRPr="00000000">
              <w:rPr>
                <w:rFonts w:ascii="Calibri" w:cs="Calibri" w:eastAsia="Calibri" w:hAnsi="Calibri"/>
                <w:b w:val="1"/>
                <w:rtl w:val="0"/>
              </w:rPr>
              <w:t xml:space="preserve">Friday, Jan 28, 2022</w:t>
            </w: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1C">
            <w:pPr>
              <w:widowControl w:val="0"/>
              <w:rPr>
                <w:rFonts w:ascii="Calibri" w:cs="Calibri" w:eastAsia="Calibri" w:hAnsi="Calibri"/>
              </w:rPr>
            </w:pPr>
            <w:r w:rsidDel="00000000" w:rsidR="00000000" w:rsidRPr="00000000">
              <w:rPr>
                <w:rFonts w:ascii="Calibri" w:cs="Calibri" w:eastAsia="Calibri" w:hAnsi="Calibri"/>
                <w:rtl w:val="0"/>
              </w:rPr>
              <w:t xml:space="preserve">Bailo Hall</w:t>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1D">
            <w:pPr>
              <w:widowControl w:val="0"/>
              <w:rPr>
                <w:rFonts w:ascii="Calibri" w:cs="Calibri" w:eastAsia="Calibri" w:hAnsi="Calibri"/>
              </w:rPr>
            </w:pPr>
            <w:r w:rsidDel="00000000" w:rsidR="00000000" w:rsidRPr="00000000">
              <w:rPr>
                <w:rFonts w:ascii="Calibri" w:cs="Calibri" w:eastAsia="Calibri" w:hAnsi="Calibri"/>
                <w:rtl w:val="0"/>
              </w:rPr>
              <w:t xml:space="preserve">Physical Plant</w:t>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1E">
            <w:pPr>
              <w:widowControl w:val="0"/>
              <w:rPr>
                <w:rFonts w:ascii="Calibri" w:cs="Calibri" w:eastAsia="Calibri" w:hAnsi="Calibri"/>
              </w:rPr>
            </w:pPr>
            <w:r w:rsidDel="00000000" w:rsidR="00000000" w:rsidRPr="00000000">
              <w:rPr>
                <w:rFonts w:ascii="Calibri" w:cs="Calibri" w:eastAsia="Calibri" w:hAnsi="Calibri"/>
                <w:rtl w:val="0"/>
              </w:rPr>
              <w:t xml:space="preserve">Dunleavy Hall</w:t>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1F">
            <w:pPr>
              <w:widowControl w:val="0"/>
              <w:rPr>
                <w:rFonts w:ascii="Calibri" w:cs="Calibri" w:eastAsia="Calibri" w:hAnsi="Calibri"/>
              </w:rPr>
            </w:pPr>
            <w:r w:rsidDel="00000000" w:rsidR="00000000" w:rsidRPr="00000000">
              <w:rPr>
                <w:rFonts w:ascii="Calibri" w:cs="Calibri" w:eastAsia="Calibri" w:hAnsi="Calibri"/>
                <w:rtl w:val="0"/>
              </w:rPr>
              <w:t xml:space="preserve">Clet Hall</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20">
            <w:pPr>
              <w:widowControl w:val="0"/>
              <w:rPr>
                <w:rFonts w:ascii="Calibri" w:cs="Calibri" w:eastAsia="Calibri" w:hAnsi="Calibri"/>
              </w:rPr>
            </w:pPr>
            <w:r w:rsidDel="00000000" w:rsidR="00000000" w:rsidRPr="00000000">
              <w:rPr>
                <w:rFonts w:ascii="Calibri" w:cs="Calibri" w:eastAsia="Calibri" w:hAnsi="Calibri"/>
                <w:rtl w:val="0"/>
              </w:rPr>
              <w:t xml:space="preserve">Gallagher Center</w:t>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21">
            <w:pPr>
              <w:widowControl w:val="0"/>
              <w:rPr>
                <w:rFonts w:ascii="Calibri" w:cs="Calibri" w:eastAsia="Calibri" w:hAnsi="Calibri"/>
              </w:rPr>
            </w:pPr>
            <w:r w:rsidDel="00000000" w:rsidR="00000000" w:rsidRPr="00000000">
              <w:rPr>
                <w:rFonts w:ascii="Calibri" w:cs="Calibri" w:eastAsia="Calibri" w:hAnsi="Calibri"/>
                <w:rtl w:val="0"/>
              </w:rPr>
              <w:t xml:space="preserve">Apartments 1-6</w:t>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22">
            <w:pPr>
              <w:widowControl w:val="0"/>
              <w:rPr>
                <w:rFonts w:ascii="Calibri" w:cs="Calibri" w:eastAsia="Calibri" w:hAnsi="Calibri"/>
              </w:rPr>
            </w:pPr>
            <w:r w:rsidDel="00000000" w:rsidR="00000000" w:rsidRPr="00000000">
              <w:rPr>
                <w:rFonts w:ascii="Calibri" w:cs="Calibri" w:eastAsia="Calibri" w:hAnsi="Calibri"/>
                <w:rtl w:val="0"/>
              </w:rPr>
              <w:t xml:space="preserve">O'Shea Hall</w:t>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23">
            <w:pPr>
              <w:widowControl w:val="0"/>
              <w:rPr>
                <w:rFonts w:ascii="Calibri" w:cs="Calibri" w:eastAsia="Calibri" w:hAnsi="Calibri"/>
              </w:rPr>
            </w:pPr>
            <w:r w:rsidDel="00000000" w:rsidR="00000000" w:rsidRPr="00000000">
              <w:rPr>
                <w:rtl w:val="0"/>
              </w:rPr>
            </w:r>
          </w:p>
        </w:tc>
      </w:tr>
      <w:tr>
        <w:trPr>
          <w:cantSplit w:val="0"/>
          <w:trHeight w:val="585" w:hRule="atLeast"/>
          <w:tblHeader w:val="0"/>
        </w:trPr>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24">
            <w:pPr>
              <w:widowControl w:val="0"/>
              <w:jc w:val="left"/>
              <w:rPr>
                <w:rFonts w:ascii="Calibri" w:cs="Calibri" w:eastAsia="Calibri" w:hAnsi="Calibri"/>
              </w:rPr>
            </w:pPr>
            <w:r w:rsidDel="00000000" w:rsidR="00000000" w:rsidRPr="00000000">
              <w:rPr>
                <w:rFonts w:ascii="Calibri" w:cs="Calibri" w:eastAsia="Calibri" w:hAnsi="Calibri"/>
                <w:b w:val="1"/>
                <w:rtl w:val="0"/>
              </w:rPr>
              <w:t xml:space="preserve">Monday, Jan 31, 2022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25">
            <w:pPr>
              <w:widowControl w:val="0"/>
              <w:jc w:val="left"/>
              <w:rPr>
                <w:rFonts w:ascii="Calibri" w:cs="Calibri" w:eastAsia="Calibri" w:hAnsi="Calibri"/>
              </w:rPr>
            </w:pPr>
            <w:r w:rsidDel="00000000" w:rsidR="00000000" w:rsidRPr="00000000">
              <w:rPr>
                <w:rFonts w:ascii="Calibri" w:cs="Calibri" w:eastAsia="Calibri" w:hAnsi="Calibri"/>
                <w:b w:val="1"/>
                <w:rtl w:val="0"/>
              </w:rPr>
              <w:t xml:space="preserve">Tuesday, Feb 01, 2022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26">
            <w:pPr>
              <w:widowControl w:val="0"/>
              <w:jc w:val="left"/>
              <w:rPr>
                <w:rFonts w:ascii="Calibri" w:cs="Calibri" w:eastAsia="Calibri" w:hAnsi="Calibri"/>
              </w:rPr>
            </w:pPr>
            <w:r w:rsidDel="00000000" w:rsidR="00000000" w:rsidRPr="00000000">
              <w:rPr>
                <w:rFonts w:ascii="Calibri" w:cs="Calibri" w:eastAsia="Calibri" w:hAnsi="Calibri"/>
                <w:b w:val="1"/>
                <w:rtl w:val="0"/>
              </w:rPr>
              <w:t xml:space="preserve">Wednesday, Feb 02, 2022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27">
            <w:pPr>
              <w:widowControl w:val="0"/>
              <w:jc w:val="left"/>
              <w:rPr>
                <w:rFonts w:ascii="Calibri" w:cs="Calibri" w:eastAsia="Calibri" w:hAnsi="Calibri"/>
              </w:rPr>
            </w:pPr>
            <w:r w:rsidDel="00000000" w:rsidR="00000000" w:rsidRPr="00000000">
              <w:rPr>
                <w:rFonts w:ascii="Calibri" w:cs="Calibri" w:eastAsia="Calibri" w:hAnsi="Calibri"/>
                <w:b w:val="1"/>
                <w:rtl w:val="0"/>
              </w:rPr>
              <w:t xml:space="preserve">Friday, Feb 04, 2022</w:t>
            </w: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28">
            <w:pPr>
              <w:widowControl w:val="0"/>
              <w:rPr>
                <w:rFonts w:ascii="Calibri" w:cs="Calibri" w:eastAsia="Calibri" w:hAnsi="Calibri"/>
              </w:rPr>
            </w:pPr>
            <w:r w:rsidDel="00000000" w:rsidR="00000000" w:rsidRPr="00000000">
              <w:rPr>
                <w:rFonts w:ascii="Calibri" w:cs="Calibri" w:eastAsia="Calibri" w:hAnsi="Calibri"/>
                <w:rtl w:val="0"/>
              </w:rPr>
              <w:t xml:space="preserve">Kiernan Center</w:t>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29">
            <w:pPr>
              <w:widowControl w:val="0"/>
              <w:rPr>
                <w:rFonts w:ascii="Calibri" w:cs="Calibri" w:eastAsia="Calibri" w:hAnsi="Calibri"/>
              </w:rPr>
            </w:pPr>
            <w:r w:rsidDel="00000000" w:rsidR="00000000" w:rsidRPr="00000000">
              <w:rPr>
                <w:rFonts w:ascii="Calibri" w:cs="Calibri" w:eastAsia="Calibri" w:hAnsi="Calibri"/>
                <w:rtl w:val="0"/>
              </w:rPr>
              <w:t xml:space="preserve">Gacioch Center</w:t>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2A">
            <w:pPr>
              <w:widowControl w:val="0"/>
              <w:rPr>
                <w:rFonts w:ascii="Calibri" w:cs="Calibri" w:eastAsia="Calibri" w:hAnsi="Calibri"/>
              </w:rPr>
            </w:pPr>
            <w:r w:rsidDel="00000000" w:rsidR="00000000" w:rsidRPr="00000000">
              <w:rPr>
                <w:rFonts w:ascii="Calibri" w:cs="Calibri" w:eastAsia="Calibri" w:hAnsi="Calibri"/>
                <w:rtl w:val="0"/>
              </w:rPr>
              <w:t xml:space="preserve">St. Vincent's Annex</w:t>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2B">
            <w:pPr>
              <w:widowControl w:val="0"/>
              <w:rPr>
                <w:rFonts w:ascii="Calibri" w:cs="Calibri" w:eastAsia="Calibri" w:hAnsi="Calibri"/>
              </w:rPr>
            </w:pPr>
            <w:r w:rsidDel="00000000" w:rsidR="00000000" w:rsidRPr="00000000">
              <w:rPr>
                <w:rFonts w:ascii="Calibri" w:cs="Calibri" w:eastAsia="Calibri" w:hAnsi="Calibri"/>
                <w:rtl w:val="0"/>
              </w:rPr>
              <w:t xml:space="preserve">Novena</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2C">
            <w:pPr>
              <w:widowControl w:val="0"/>
              <w:rPr>
                <w:rFonts w:ascii="Calibri" w:cs="Calibri" w:eastAsia="Calibri" w:hAnsi="Calibri"/>
              </w:rPr>
            </w:pPr>
            <w:r w:rsidDel="00000000" w:rsidR="00000000" w:rsidRPr="00000000">
              <w:rPr>
                <w:rFonts w:ascii="Calibri" w:cs="Calibri" w:eastAsia="Calibri" w:hAnsi="Calibri"/>
                <w:rtl w:val="0"/>
              </w:rPr>
              <w:t xml:space="preserve">Seton Hall</w:t>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2D">
            <w:pPr>
              <w:widowControl w:val="0"/>
              <w:rPr>
                <w:rFonts w:ascii="Calibri" w:cs="Calibri" w:eastAsia="Calibri" w:hAnsi="Calibri"/>
              </w:rPr>
            </w:pPr>
            <w:r w:rsidDel="00000000" w:rsidR="00000000" w:rsidRPr="00000000">
              <w:rPr>
                <w:rFonts w:ascii="Calibri" w:cs="Calibri" w:eastAsia="Calibri" w:hAnsi="Calibri"/>
                <w:rtl w:val="0"/>
              </w:rPr>
              <w:t xml:space="preserve">Lynch Hall</w:t>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2E">
            <w:pPr>
              <w:widowControl w:val="0"/>
              <w:rPr>
                <w:rFonts w:ascii="Calibri" w:cs="Calibri" w:eastAsia="Calibri" w:hAnsi="Calibri"/>
              </w:rPr>
            </w:pPr>
            <w:r w:rsidDel="00000000" w:rsidR="00000000" w:rsidRPr="00000000">
              <w:rPr>
                <w:rFonts w:ascii="Calibri" w:cs="Calibri" w:eastAsia="Calibri" w:hAnsi="Calibri"/>
                <w:rtl w:val="0"/>
              </w:rPr>
              <w:t xml:space="preserve">St. Vincent's Hall</w:t>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2F">
            <w:pPr>
              <w:widowControl w:val="0"/>
              <w:rPr>
                <w:rFonts w:ascii="Calibri" w:cs="Calibri" w:eastAsia="Calibri" w:hAnsi="Calibri"/>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30">
            <w:pPr>
              <w:widowControl w:val="0"/>
              <w:rPr>
                <w:rFonts w:ascii="Calibri" w:cs="Calibri" w:eastAsia="Calibri" w:hAnsi="Calibri"/>
              </w:rPr>
            </w:pPr>
            <w:r w:rsidDel="00000000" w:rsidR="00000000" w:rsidRPr="00000000">
              <w:rPr>
                <w:rFonts w:ascii="Calibri" w:cs="Calibri" w:eastAsia="Calibri" w:hAnsi="Calibri"/>
                <w:rtl w:val="0"/>
              </w:rPr>
              <w:t xml:space="preserve">Tennis Complex</w:t>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31">
            <w:pPr>
              <w:widowControl w:val="0"/>
              <w:rPr>
                <w:rFonts w:ascii="Calibri" w:cs="Calibri" w:eastAsia="Calibri" w:hAnsi="Calibri"/>
              </w:rPr>
            </w:pPr>
            <w:r w:rsidDel="00000000" w:rsidR="00000000" w:rsidRPr="00000000">
              <w:rPr>
                <w:rFonts w:ascii="Calibri" w:cs="Calibri" w:eastAsia="Calibri" w:hAnsi="Calibri"/>
                <w:rtl w:val="0"/>
              </w:rPr>
              <w:t xml:space="preserve">O'Donoughue Hall</w:t>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32">
            <w:pPr>
              <w:widowControl w:val="0"/>
              <w:rPr>
                <w:rFonts w:ascii="Calibri" w:cs="Calibri" w:eastAsia="Calibri" w:hAnsi="Calibri"/>
              </w:rPr>
            </w:pPr>
            <w:r w:rsidDel="00000000" w:rsidR="00000000" w:rsidRPr="00000000">
              <w:rPr>
                <w:rFonts w:ascii="Calibri" w:cs="Calibri" w:eastAsia="Calibri" w:hAnsi="Calibri"/>
                <w:rtl w:val="0"/>
              </w:rPr>
              <w:t xml:space="preserve">Alumni Hall</w:t>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33">
            <w:pPr>
              <w:widowControl w:val="0"/>
              <w:rPr>
                <w:rFonts w:ascii="Calibri" w:cs="Calibri" w:eastAsia="Calibri" w:hAnsi="Calibri"/>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34">
            <w:pPr>
              <w:widowControl w:val="0"/>
              <w:jc w:val="center"/>
              <w:rPr>
                <w:rFonts w:ascii="Calibri" w:cs="Calibri" w:eastAsia="Calibri" w:hAnsi="Calibri"/>
              </w:rPr>
            </w:pPr>
            <w:r w:rsidDel="00000000" w:rsidR="00000000" w:rsidRPr="00000000">
              <w:rPr>
                <w:rFonts w:ascii="Calibri" w:cs="Calibri" w:eastAsia="Calibri" w:hAnsi="Calibri"/>
                <w:color w:val="ffffff"/>
                <w:rtl w:val="0"/>
              </w:rPr>
              <w:t xml:space="preserve">#N/A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35">
            <w:pPr>
              <w:widowControl w:val="0"/>
              <w:rPr>
                <w:rFonts w:ascii="Calibri" w:cs="Calibri" w:eastAsia="Calibri" w:hAnsi="Calibri"/>
              </w:rPr>
            </w:pPr>
            <w:r w:rsidDel="00000000" w:rsidR="00000000" w:rsidRPr="00000000">
              <w:rPr>
                <w:rFonts w:ascii="Calibri" w:cs="Calibri" w:eastAsia="Calibri" w:hAnsi="Calibri"/>
                <w:rtl w:val="0"/>
              </w:rPr>
              <w:t xml:space="preserve">Vincentian Residence</w:t>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36">
            <w:pPr>
              <w:widowControl w:val="0"/>
              <w:rPr>
                <w:rFonts w:ascii="Calibri" w:cs="Calibri" w:eastAsia="Calibri" w:hAnsi="Calibri"/>
              </w:rPr>
            </w:pPr>
            <w:r w:rsidDel="00000000" w:rsidR="00000000" w:rsidRPr="00000000">
              <w:rPr>
                <w:rFonts w:ascii="Calibri" w:cs="Calibri" w:eastAsia="Calibri" w:hAnsi="Calibri"/>
                <w:rtl w:val="0"/>
              </w:rPr>
              <w:t xml:space="preserve">Alumni Hall Annex</w:t>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37">
            <w:pPr>
              <w:widowControl w:val="0"/>
              <w:jc w:val="center"/>
              <w:rPr>
                <w:rFonts w:ascii="Calibri" w:cs="Calibri" w:eastAsia="Calibri" w:hAnsi="Calibri"/>
              </w:rPr>
            </w:pPr>
            <w:r w:rsidDel="00000000" w:rsidR="00000000" w:rsidRPr="00000000">
              <w:rPr>
                <w:rtl w:val="0"/>
              </w:rPr>
            </w:r>
          </w:p>
        </w:tc>
      </w:tr>
      <w:tr>
        <w:trPr>
          <w:cantSplit w:val="0"/>
          <w:trHeight w:val="585" w:hRule="atLeast"/>
          <w:tblHeader w:val="0"/>
        </w:trPr>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38">
            <w:pPr>
              <w:widowControl w:val="0"/>
              <w:jc w:val="left"/>
              <w:rPr>
                <w:rFonts w:ascii="Calibri" w:cs="Calibri" w:eastAsia="Calibri" w:hAnsi="Calibri"/>
              </w:rPr>
            </w:pPr>
            <w:r w:rsidDel="00000000" w:rsidR="00000000" w:rsidRPr="00000000">
              <w:rPr>
                <w:rFonts w:ascii="Calibri" w:cs="Calibri" w:eastAsia="Calibri" w:hAnsi="Calibri"/>
                <w:b w:val="1"/>
                <w:rtl w:val="0"/>
              </w:rPr>
              <w:t xml:space="preserve">Monday, Feb 07, 2022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39">
            <w:pPr>
              <w:widowControl w:val="0"/>
              <w:jc w:val="left"/>
              <w:rPr>
                <w:rFonts w:ascii="Calibri" w:cs="Calibri" w:eastAsia="Calibri" w:hAnsi="Calibri"/>
              </w:rPr>
            </w:pPr>
            <w:r w:rsidDel="00000000" w:rsidR="00000000" w:rsidRPr="00000000">
              <w:rPr>
                <w:rFonts w:ascii="Calibri" w:cs="Calibri" w:eastAsia="Calibri" w:hAnsi="Calibri"/>
                <w:b w:val="1"/>
                <w:rtl w:val="0"/>
              </w:rPr>
              <w:t xml:space="preserve">Tuesday, Feb 08, 2022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3A">
            <w:pPr>
              <w:widowControl w:val="0"/>
              <w:jc w:val="left"/>
              <w:rPr>
                <w:rFonts w:ascii="Calibri" w:cs="Calibri" w:eastAsia="Calibri" w:hAnsi="Calibri"/>
              </w:rPr>
            </w:pPr>
            <w:r w:rsidDel="00000000" w:rsidR="00000000" w:rsidRPr="00000000">
              <w:rPr>
                <w:rFonts w:ascii="Calibri" w:cs="Calibri" w:eastAsia="Calibri" w:hAnsi="Calibri"/>
                <w:b w:val="1"/>
                <w:rtl w:val="0"/>
              </w:rPr>
              <w:t xml:space="preserve">Wednesday, Feb 09, 2022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3B">
            <w:pPr>
              <w:widowControl w:val="0"/>
              <w:jc w:val="left"/>
              <w:rPr>
                <w:rFonts w:ascii="Calibri" w:cs="Calibri" w:eastAsia="Calibri" w:hAnsi="Calibri"/>
              </w:rPr>
            </w:pPr>
            <w:r w:rsidDel="00000000" w:rsidR="00000000" w:rsidRPr="00000000">
              <w:rPr>
                <w:rFonts w:ascii="Calibri" w:cs="Calibri" w:eastAsia="Calibri" w:hAnsi="Calibri"/>
                <w:b w:val="1"/>
                <w:rtl w:val="0"/>
              </w:rPr>
              <w:t xml:space="preserve">Friday, Feb 11, 2022</w:t>
            </w:r>
            <w:r w:rsidDel="00000000" w:rsidR="00000000" w:rsidRPr="00000000">
              <w:rPr>
                <w:rtl w:val="0"/>
              </w:rPr>
            </w:r>
          </w:p>
        </w:tc>
      </w:tr>
      <w:tr>
        <w:trPr>
          <w:cantSplit w:val="0"/>
          <w:trHeight w:val="240" w:hRule="atLeast"/>
          <w:tblHeader w:val="0"/>
        </w:trPr>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3C">
            <w:pPr>
              <w:widowControl w:val="0"/>
              <w:rPr>
                <w:rFonts w:ascii="Calibri" w:cs="Calibri" w:eastAsia="Calibri" w:hAnsi="Calibri"/>
              </w:rPr>
            </w:pPr>
            <w:r w:rsidDel="00000000" w:rsidR="00000000" w:rsidRPr="00000000">
              <w:rPr>
                <w:rFonts w:ascii="Calibri" w:cs="Calibri" w:eastAsia="Calibri" w:hAnsi="Calibri"/>
                <w:rtl w:val="0"/>
              </w:rPr>
              <w:t xml:space="preserve">Library</w:t>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3D">
            <w:pPr>
              <w:widowControl w:val="0"/>
              <w:rPr>
                <w:rFonts w:ascii="Calibri" w:cs="Calibri" w:eastAsia="Calibri" w:hAnsi="Calibri"/>
              </w:rPr>
            </w:pPr>
            <w:r w:rsidDel="00000000" w:rsidR="00000000" w:rsidRPr="00000000">
              <w:rPr>
                <w:rFonts w:ascii="Calibri" w:cs="Calibri" w:eastAsia="Calibri" w:hAnsi="Calibri"/>
                <w:rtl w:val="0"/>
              </w:rPr>
              <w:t xml:space="preserve">Campus Safety Building</w:t>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3E">
            <w:pPr>
              <w:widowControl w:val="0"/>
              <w:rPr>
                <w:rFonts w:ascii="Calibri" w:cs="Calibri" w:eastAsia="Calibri" w:hAnsi="Calibri"/>
              </w:rPr>
            </w:pPr>
            <w:r w:rsidDel="00000000" w:rsidR="00000000" w:rsidRPr="00000000">
              <w:rPr>
                <w:rFonts w:ascii="Calibri" w:cs="Calibri" w:eastAsia="Calibri" w:hAnsi="Calibri"/>
                <w:rtl w:val="0"/>
              </w:rPr>
              <w:t xml:space="preserve">Marian House</w:t>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3F">
            <w:pPr>
              <w:widowControl w:val="0"/>
              <w:rPr>
                <w:rFonts w:ascii="Calibri" w:cs="Calibri" w:eastAsia="Calibri" w:hAnsi="Calibri"/>
              </w:rPr>
            </w:pPr>
            <w:r w:rsidDel="00000000" w:rsidR="00000000" w:rsidRPr="00000000">
              <w:rPr>
                <w:rFonts w:ascii="Calibri" w:cs="Calibri" w:eastAsia="Calibri" w:hAnsi="Calibri"/>
                <w:rtl w:val="0"/>
              </w:rPr>
              <w:t xml:space="preserve">TReC</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40">
            <w:pPr>
              <w:widowControl w:val="0"/>
              <w:rPr>
                <w:rFonts w:ascii="Calibri" w:cs="Calibri" w:eastAsia="Calibri" w:hAnsi="Calibri"/>
              </w:rPr>
            </w:pPr>
            <w:r w:rsidDel="00000000" w:rsidR="00000000" w:rsidRPr="00000000">
              <w:rPr>
                <w:rFonts w:ascii="Calibri" w:cs="Calibri" w:eastAsia="Calibri" w:hAnsi="Calibri"/>
                <w:rtl w:val="0"/>
              </w:rPr>
              <w:t xml:space="preserve">Depaul Hall</w:t>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41">
            <w:pPr>
              <w:widowControl w:val="0"/>
              <w:rPr>
                <w:rFonts w:ascii="Calibri" w:cs="Calibri" w:eastAsia="Calibri" w:hAnsi="Calibri"/>
              </w:rPr>
            </w:pPr>
            <w:r w:rsidDel="00000000" w:rsidR="00000000" w:rsidRPr="00000000">
              <w:rPr>
                <w:rFonts w:ascii="Calibri" w:cs="Calibri" w:eastAsia="Calibri" w:hAnsi="Calibri"/>
                <w:rtl w:val="0"/>
              </w:rPr>
              <w:t xml:space="preserve">Dwyer Arena</w:t>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42">
            <w:pPr>
              <w:widowControl w:val="0"/>
              <w:rPr>
                <w:rFonts w:ascii="Calibri" w:cs="Calibri" w:eastAsia="Calibri" w:hAnsi="Calibri"/>
              </w:rPr>
            </w:pPr>
            <w:r w:rsidDel="00000000" w:rsidR="00000000" w:rsidRPr="00000000">
              <w:rPr>
                <w:rFonts w:ascii="Calibri" w:cs="Calibri" w:eastAsia="Calibri" w:hAnsi="Calibri"/>
                <w:rtl w:val="0"/>
              </w:rPr>
              <w:t xml:space="preserve">Butler Building</w:t>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43">
            <w:pPr>
              <w:widowControl w:val="0"/>
              <w:rPr>
                <w:rFonts w:ascii="Calibri" w:cs="Calibri" w:eastAsia="Calibri" w:hAnsi="Calibri"/>
              </w:rPr>
            </w:pPr>
            <w:r w:rsidDel="00000000" w:rsidR="00000000" w:rsidRPr="00000000">
              <w:rPr>
                <w:rFonts w:ascii="Calibri" w:cs="Calibri" w:eastAsia="Calibri" w:hAnsi="Calibri"/>
                <w:rtl w:val="0"/>
              </w:rPr>
              <w:t xml:space="preserve">Roosevelt House</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44">
            <w:pPr>
              <w:widowControl w:val="0"/>
              <w:rPr>
                <w:rFonts w:ascii="Calibri" w:cs="Calibri" w:eastAsia="Calibri" w:hAnsi="Calibri"/>
              </w:rPr>
            </w:pPr>
            <w:r w:rsidDel="00000000" w:rsidR="00000000" w:rsidRPr="00000000">
              <w:rPr>
                <w:rFonts w:ascii="Calibri" w:cs="Calibri" w:eastAsia="Calibri" w:hAnsi="Calibri"/>
                <w:rtl w:val="0"/>
              </w:rPr>
              <w:t xml:space="preserve">Golisano Center</w:t>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45">
            <w:pPr>
              <w:widowControl w:val="0"/>
              <w:jc w:val="center"/>
              <w:rPr>
                <w:rFonts w:ascii="Calibri" w:cs="Calibri" w:eastAsia="Calibri" w:hAnsi="Calibri"/>
              </w:rPr>
            </w:pPr>
            <w:r w:rsidDel="00000000" w:rsidR="00000000" w:rsidRPr="00000000">
              <w:rPr>
                <w:rFonts w:ascii="Calibri" w:cs="Calibri" w:eastAsia="Calibri" w:hAnsi="Calibri"/>
                <w:color w:val="ffffff"/>
                <w:rtl w:val="0"/>
              </w:rPr>
              <w:t xml:space="preserve">#N/A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46">
            <w:pPr>
              <w:widowControl w:val="0"/>
              <w:rPr>
                <w:rFonts w:ascii="Calibri" w:cs="Calibri" w:eastAsia="Calibri" w:hAnsi="Calibri"/>
              </w:rPr>
            </w:pPr>
            <w:r w:rsidDel="00000000" w:rsidR="00000000" w:rsidRPr="00000000">
              <w:rPr>
                <w:rFonts w:ascii="Calibri" w:cs="Calibri" w:eastAsia="Calibri" w:hAnsi="Calibri"/>
                <w:rtl w:val="0"/>
              </w:rPr>
              <w:t xml:space="preserve">Varsity Village Houses</w:t>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47">
            <w:pPr>
              <w:widowControl w:val="0"/>
              <w:rPr>
                <w:rFonts w:ascii="Calibri" w:cs="Calibri" w:eastAsia="Calibri" w:hAnsi="Calibri"/>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48">
            <w:pPr>
              <w:widowControl w:val="0"/>
              <w:jc w:val="center"/>
              <w:rPr>
                <w:rFonts w:ascii="Calibri" w:cs="Calibri" w:eastAsia="Calibri" w:hAnsi="Calibri"/>
              </w:rPr>
            </w:pPr>
            <w:r w:rsidDel="00000000" w:rsidR="00000000" w:rsidRPr="00000000">
              <w:rPr>
                <w:rFonts w:ascii="Calibri" w:cs="Calibri" w:eastAsia="Calibri" w:hAnsi="Calibri"/>
                <w:color w:val="ffffff"/>
                <w:rtl w:val="0"/>
              </w:rPr>
              <w:t xml:space="preserve">#N/A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49">
            <w:pPr>
              <w:widowControl w:val="0"/>
              <w:jc w:val="center"/>
              <w:rPr>
                <w:rFonts w:ascii="Calibri" w:cs="Calibri" w:eastAsia="Calibri" w:hAnsi="Calibri"/>
              </w:rPr>
            </w:pPr>
            <w:r w:rsidDel="00000000" w:rsidR="00000000" w:rsidRPr="00000000">
              <w:rPr>
                <w:rFonts w:ascii="Calibri" w:cs="Calibri" w:eastAsia="Calibri" w:hAnsi="Calibri"/>
                <w:color w:val="ffffff"/>
                <w:rtl w:val="0"/>
              </w:rPr>
              <w:t xml:space="preserve">#N/A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4A">
            <w:pPr>
              <w:widowControl w:val="0"/>
              <w:rPr>
                <w:rFonts w:ascii="Calibri" w:cs="Calibri" w:eastAsia="Calibri" w:hAnsi="Calibri"/>
              </w:rPr>
            </w:pPr>
            <w:r w:rsidDel="00000000" w:rsidR="00000000" w:rsidRPr="00000000">
              <w:rPr>
                <w:rFonts w:ascii="Calibri" w:cs="Calibri" w:eastAsia="Calibri" w:hAnsi="Calibri"/>
                <w:rtl w:val="0"/>
              </w:rPr>
              <w:t xml:space="preserve">Timon Hall</w:t>
            </w:r>
          </w:p>
        </w:tc>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04B">
            <w:pPr>
              <w:widowControl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4C">
      <w:pPr>
        <w:widowControl w:val="0"/>
        <w:shd w:fill="ffffff" w:val="clear"/>
        <w:spacing w:after="0" w:line="240" w:lineRule="auto"/>
        <w:rPr>
          <w:rFonts w:ascii="Times New Roman" w:cs="Times New Roman" w:eastAsia="Times New Roman" w:hAnsi="Times New Roman"/>
          <w:color w:val="252525"/>
          <w:sz w:val="27"/>
          <w:szCs w:val="27"/>
        </w:rPr>
      </w:pPr>
      <w:r w:rsidDel="00000000" w:rsidR="00000000" w:rsidRPr="00000000">
        <w:rPr>
          <w:rtl w:val="0"/>
        </w:rPr>
      </w:r>
    </w:p>
    <w:p w:rsidR="00000000" w:rsidDel="00000000" w:rsidP="00000000" w:rsidRDefault="00000000" w:rsidRPr="00000000" w14:paraId="0000004D">
      <w:pPr>
        <w:widowControl w:val="0"/>
        <w:shd w:fill="ffffff" w:val="clear"/>
        <w:spacing w:after="0"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Remember that the Fire Marshal has the right to change these inspection dates at any time and will re-visit any area where a violation is found to confirm the issue has been addressed.</w:t>
      </w:r>
    </w:p>
    <w:p w:rsidR="00000000" w:rsidDel="00000000" w:rsidP="00000000" w:rsidRDefault="00000000" w:rsidRPr="00000000" w14:paraId="0000004E">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pPr>
      <w:r w:rsidDel="00000000" w:rsidR="00000000" w:rsidRPr="00000000">
        <w:rPr>
          <w:rFonts w:ascii="Calibri" w:cs="Calibri" w:eastAsia="Calibri" w:hAnsi="Calibri"/>
          <w:color w:val="252525"/>
          <w:sz w:val="24"/>
          <w:szCs w:val="24"/>
          <w:rtl w:val="0"/>
        </w:rPr>
        <w:t xml:space="preserve">Thank you for your assistance and cooperation during this inspection.</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color w:val="252525"/>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